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E5445" w14:textId="77777777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0433AADE" w14:textId="77777777" w:rsidR="00994DD9" w:rsidRPr="00673A4F" w:rsidRDefault="00994DD9" w:rsidP="00994DD9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D2ECB48" w14:textId="77777777" w:rsidR="00994DD9" w:rsidRPr="00D902E8" w:rsidRDefault="00994DD9" w:rsidP="00994DD9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173971AF" w14:textId="77777777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11CB08F7" w14:textId="752E6B4D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:</w:t>
      </w:r>
    </w:p>
    <w:p w14:paraId="35239CA9" w14:textId="77777777" w:rsidR="00994DD9" w:rsidRPr="00D902E8" w:rsidRDefault="00994DD9" w:rsidP="00994DD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323DCA53" w14:textId="77777777" w:rsidR="00994DD9" w:rsidRPr="00D902E8" w:rsidRDefault="00994DD9" w:rsidP="00994DD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07879E35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78CD18BD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F3B016B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45B26254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6772FF1D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41B1EA21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bookmarkEnd w:id="1"/>
    <w:bookmarkEnd w:id="2"/>
    <w:p w14:paraId="45E5DE59" w14:textId="03C79D7E" w:rsidR="00854D3A" w:rsidRDefault="00D35A70" w:rsidP="00994DD9">
      <w:pPr>
        <w:pStyle w:val="Nagwek2"/>
        <w:spacing w:before="120" w:after="120" w:line="276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8D1011" w:rsidRPr="000D0B1C">
        <w:rPr>
          <w:rFonts w:asciiTheme="minorHAnsi" w:hAnsiTheme="minorHAnsi" w:cstheme="minorHAnsi"/>
          <w:sz w:val="22"/>
          <w:szCs w:val="22"/>
        </w:rPr>
        <w:t xml:space="preserve">WYKAZ </w:t>
      </w:r>
      <w:r w:rsidR="00994DD9">
        <w:rPr>
          <w:rFonts w:asciiTheme="minorHAnsi" w:hAnsiTheme="minorHAnsi" w:cstheme="minorHAnsi"/>
          <w:sz w:val="22"/>
          <w:szCs w:val="22"/>
        </w:rPr>
        <w:t>DOSTAW</w:t>
      </w:r>
    </w:p>
    <w:p w14:paraId="6B080EC3" w14:textId="63DCB872" w:rsidR="006D19C2" w:rsidRPr="00EF480C" w:rsidRDefault="00DB39D4" w:rsidP="00994DD9">
      <w:pPr>
        <w:spacing w:before="120" w:after="120" w:line="276" w:lineRule="auto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 w:rsidRPr="408797C6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="00994DD9" w:rsidRPr="002C5DAB">
        <w:rPr>
          <w:rFonts w:asciiTheme="minorHAnsi" w:hAnsiTheme="minorHAnsi" w:cstheme="minorHAnsi"/>
          <w:b/>
          <w:bCs/>
          <w:sz w:val="22"/>
        </w:rPr>
        <w:t>„</w:t>
      </w:r>
      <w:r w:rsidR="00C750F6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</w:t>
      </w:r>
      <w:r w:rsidR="00C750F6" w:rsidRPr="00EF480C">
        <w:rPr>
          <w:rFonts w:asciiTheme="minorHAnsi" w:hAnsiTheme="minorHAnsi" w:cstheme="minorHAnsi"/>
          <w:b/>
          <w:bCs/>
          <w:i/>
          <w:iCs/>
          <w:sz w:val="22"/>
        </w:rPr>
        <w:t xml:space="preserve">wyposażenia </w:t>
      </w:r>
      <w:r w:rsidR="00C750F6" w:rsidRPr="00EF480C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</w:rPr>
        <w:t>do pracowni konserwacji do Panoptikum – Oddziału Narodowego Instytutu Muzeów z podziałem na części</w:t>
      </w:r>
      <w:r w:rsidR="00994DD9" w:rsidRPr="00EF480C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” (znak postępowania: </w:t>
      </w:r>
      <w:r w:rsidR="00EF480C" w:rsidRPr="00EF480C">
        <w:rPr>
          <w:rFonts w:asciiTheme="minorHAnsi" w:hAnsiTheme="minorHAnsi" w:cstheme="minorHAnsi"/>
          <w:b/>
          <w:bCs/>
          <w:color w:val="000000" w:themeColor="text1"/>
          <w:sz w:val="22"/>
        </w:rPr>
        <w:t>DA.260.1.2026</w:t>
      </w:r>
      <w:r w:rsidR="006D19C2" w:rsidRPr="00EF480C">
        <w:rPr>
          <w:rFonts w:asciiTheme="minorHAnsi" w:hAnsiTheme="minorHAnsi" w:cstheme="minorHAnsi"/>
          <w:b/>
          <w:bCs/>
          <w:color w:val="000000" w:themeColor="text1"/>
          <w:sz w:val="22"/>
        </w:rPr>
        <w:t>)</w:t>
      </w:r>
      <w:r w:rsidR="00C750F6" w:rsidRPr="00EF480C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</w:t>
      </w:r>
      <w:r w:rsidR="00EF480C">
        <w:rPr>
          <w:rFonts w:asciiTheme="minorHAnsi" w:hAnsiTheme="minorHAnsi" w:cstheme="minorHAnsi"/>
          <w:b/>
          <w:bCs/>
          <w:color w:val="000000" w:themeColor="text1"/>
          <w:sz w:val="22"/>
        </w:rPr>
        <w:t>– dotyczy Części I</w:t>
      </w:r>
    </w:p>
    <w:p w14:paraId="45E5DE5B" w14:textId="60F45D6F" w:rsidR="00854D3A" w:rsidRDefault="000C21AD" w:rsidP="00994DD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94DD9">
        <w:rPr>
          <w:rFonts w:asciiTheme="minorHAnsi" w:hAnsiTheme="minorHAnsi" w:cstheme="minorHAnsi"/>
          <w:sz w:val="22"/>
          <w:szCs w:val="22"/>
        </w:rPr>
        <w:t xml:space="preserve">Przedstawiamy wykaz </w:t>
      </w:r>
      <w:r w:rsidR="00994DD9">
        <w:rPr>
          <w:rFonts w:asciiTheme="minorHAnsi" w:hAnsiTheme="minorHAnsi" w:cstheme="minorHAnsi"/>
          <w:sz w:val="22"/>
          <w:szCs w:val="22"/>
        </w:rPr>
        <w:t>dostaw</w:t>
      </w:r>
      <w:r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="0031261F" w:rsidRPr="00994DD9">
        <w:rPr>
          <w:rFonts w:asciiTheme="minorHAnsi" w:hAnsiTheme="minorHAnsi" w:cstheme="minorHAnsi"/>
          <w:sz w:val="22"/>
          <w:szCs w:val="22"/>
        </w:rPr>
        <w:t xml:space="preserve">wykonanych w okresie ostatnich </w:t>
      </w:r>
      <w:r w:rsidR="00994DD9">
        <w:rPr>
          <w:rFonts w:asciiTheme="minorHAnsi" w:hAnsiTheme="minorHAnsi" w:cstheme="minorHAnsi"/>
          <w:sz w:val="22"/>
          <w:szCs w:val="22"/>
        </w:rPr>
        <w:t>5</w:t>
      </w:r>
      <w:r w:rsidRPr="00994DD9">
        <w:rPr>
          <w:rFonts w:asciiTheme="minorHAnsi" w:hAnsiTheme="minorHAnsi" w:cstheme="minorHAnsi"/>
          <w:sz w:val="22"/>
          <w:szCs w:val="22"/>
        </w:rPr>
        <w:t xml:space="preserve"> lat przed upływem terminu składania </w:t>
      </w:r>
      <w:r w:rsidR="0031261F" w:rsidRPr="00994DD9">
        <w:rPr>
          <w:rFonts w:asciiTheme="minorHAnsi" w:hAnsiTheme="minorHAnsi" w:cstheme="minorHAnsi"/>
          <w:sz w:val="22"/>
          <w:szCs w:val="22"/>
        </w:rPr>
        <w:t>ofert</w:t>
      </w:r>
      <w:r w:rsidR="001D7400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Pr="00994DD9">
        <w:rPr>
          <w:rFonts w:asciiTheme="minorHAnsi" w:hAnsiTheme="minorHAnsi" w:cstheme="minorHAnsi"/>
          <w:sz w:val="22"/>
          <w:szCs w:val="22"/>
        </w:rPr>
        <w:t xml:space="preserve">(a jeśli okres działalności jest krótszy - w tym okresie) w celu potwierdzenia spełniania warunków udziału w </w:t>
      </w:r>
      <w:r w:rsidR="0031261F" w:rsidRPr="00994DD9">
        <w:rPr>
          <w:rFonts w:asciiTheme="minorHAnsi" w:hAnsiTheme="minorHAnsi" w:cstheme="minorHAnsi"/>
          <w:sz w:val="22"/>
          <w:szCs w:val="22"/>
        </w:rPr>
        <w:t>p</w:t>
      </w:r>
      <w:r w:rsidRPr="00994DD9">
        <w:rPr>
          <w:rFonts w:asciiTheme="minorHAnsi" w:hAnsiTheme="minorHAnsi" w:cstheme="minorHAnsi"/>
          <w:sz w:val="22"/>
          <w:szCs w:val="22"/>
        </w:rPr>
        <w:t>ostępowaniu, dotyczących zdolności technicznej lub zawodowej (</w:t>
      </w:r>
      <w:r w:rsidR="00EB6574" w:rsidRPr="00994DD9">
        <w:rPr>
          <w:rFonts w:asciiTheme="minorHAnsi" w:hAnsiTheme="minorHAnsi" w:cstheme="minorHAnsi"/>
          <w:sz w:val="22"/>
          <w:szCs w:val="22"/>
        </w:rPr>
        <w:t>rozdział</w:t>
      </w:r>
      <w:r w:rsidR="00994DD9">
        <w:rPr>
          <w:rFonts w:asciiTheme="minorHAnsi" w:hAnsiTheme="minorHAnsi" w:cstheme="minorHAnsi"/>
          <w:sz w:val="22"/>
          <w:szCs w:val="22"/>
        </w:rPr>
        <w:t xml:space="preserve"> VII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="001533CD">
        <w:rPr>
          <w:rFonts w:asciiTheme="minorHAnsi" w:hAnsiTheme="minorHAnsi" w:cstheme="minorHAnsi"/>
          <w:sz w:val="22"/>
          <w:szCs w:val="22"/>
        </w:rPr>
        <w:t>ust.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="00994DD9">
        <w:rPr>
          <w:rFonts w:asciiTheme="minorHAnsi" w:hAnsiTheme="minorHAnsi" w:cstheme="minorHAnsi"/>
          <w:sz w:val="22"/>
          <w:szCs w:val="22"/>
        </w:rPr>
        <w:t>3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6574" w:rsidRPr="00994DD9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="00F92B51">
        <w:rPr>
          <w:rFonts w:asciiTheme="minorHAnsi" w:hAnsiTheme="minorHAnsi" w:cstheme="minorHAnsi"/>
          <w:sz w:val="22"/>
          <w:szCs w:val="22"/>
        </w:rPr>
        <w:t>4</w:t>
      </w:r>
      <w:r w:rsidR="00994DD9">
        <w:rPr>
          <w:rFonts w:asciiTheme="minorHAnsi" w:hAnsiTheme="minorHAnsi" w:cstheme="minorHAnsi"/>
          <w:sz w:val="22"/>
          <w:szCs w:val="22"/>
        </w:rPr>
        <w:t>)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 SWZ)</w:t>
      </w:r>
      <w:r w:rsidR="0095770E" w:rsidRPr="00994DD9">
        <w:rPr>
          <w:rFonts w:asciiTheme="minorHAnsi" w:hAnsiTheme="minorHAnsi" w:cstheme="minorHAnsi"/>
          <w:sz w:val="22"/>
          <w:szCs w:val="22"/>
        </w:rPr>
        <w:t>:</w:t>
      </w:r>
    </w:p>
    <w:p w14:paraId="278EB5D9" w14:textId="77777777" w:rsidR="00611A6D" w:rsidRPr="00994DD9" w:rsidRDefault="00611A6D" w:rsidP="00994DD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214" w:type="pct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3990"/>
        <w:gridCol w:w="2405"/>
        <w:gridCol w:w="2402"/>
        <w:gridCol w:w="1696"/>
        <w:gridCol w:w="1417"/>
        <w:gridCol w:w="2188"/>
      </w:tblGrid>
      <w:tr w:rsidR="00854D3A" w:rsidRPr="000D0B1C" w14:paraId="45E5DE67" w14:textId="77777777" w:rsidTr="00C750F6">
        <w:trPr>
          <w:trHeight w:val="58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5C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Lp.</w:t>
            </w:r>
          </w:p>
          <w:p w14:paraId="45E5DE5D" w14:textId="77777777" w:rsidR="00854D3A" w:rsidRPr="000D0B1C" w:rsidRDefault="00854D3A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5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E5DE5F" w14:textId="042C6962" w:rsidR="00854D3A" w:rsidRPr="000D0B1C" w:rsidRDefault="008D1011" w:rsidP="002D5ABB">
            <w:pPr>
              <w:spacing w:before="120" w:after="120" w:line="276" w:lineRule="auto"/>
              <w:ind w:left="55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Przedmiot (zakres)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1"/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E5DE6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61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E5DE62" w14:textId="0F4A75EF" w:rsidR="00854D3A" w:rsidRPr="000D0B1C" w:rsidRDefault="008D1011" w:rsidP="002D5ABB">
            <w:pPr>
              <w:spacing w:before="120" w:after="120" w:line="276" w:lineRule="auto"/>
              <w:ind w:left="10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 w brutto PLN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E5DE63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4" w14:textId="69870AD7" w:rsidR="00854D3A" w:rsidRPr="000D0B1C" w:rsidRDefault="008D1011" w:rsidP="002D5ABB">
            <w:pPr>
              <w:spacing w:before="120" w:after="120" w:line="276" w:lineRule="auto"/>
              <w:ind w:left="77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Zamawiający - podmiot na rzecz którego wykonano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dostawę</w:t>
            </w:r>
            <w:r w:rsidR="002D5ABB"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/nazwa i adres/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5" w14:textId="0F756717" w:rsidR="00854D3A" w:rsidRPr="000D0B1C" w:rsidRDefault="008D1011" w:rsidP="002D5ABB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Daty wykonania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6" w14:textId="77777777" w:rsidR="00854D3A" w:rsidRPr="000D0B1C" w:rsidRDefault="008D1011">
            <w:pPr>
              <w:spacing w:before="120" w:after="120" w:line="276" w:lineRule="auto"/>
              <w:ind w:left="116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zasobem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854D3A" w:rsidRPr="000D0B1C" w14:paraId="45E5DE71" w14:textId="77777777" w:rsidTr="00C750F6">
        <w:trPr>
          <w:trHeight w:val="78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8" w14:textId="77777777" w:rsidR="00854D3A" w:rsidRPr="000D0B1C" w:rsidRDefault="00854D3A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9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6A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B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C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</w:t>
            </w:r>
          </w:p>
          <w:p w14:paraId="45E5DE6D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E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</w:t>
            </w:r>
          </w:p>
          <w:p w14:paraId="45E5DE6F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D3A" w:rsidRPr="000D0B1C" w14:paraId="45E5DE79" w14:textId="77777777" w:rsidTr="00C750F6">
        <w:trPr>
          <w:trHeight w:val="25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2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3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4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5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6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7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8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7</w:t>
            </w:r>
          </w:p>
        </w:tc>
      </w:tr>
      <w:tr w:rsidR="00854D3A" w:rsidRPr="000D0B1C" w14:paraId="45E5DE81" w14:textId="77777777" w:rsidTr="00C750F6">
        <w:trPr>
          <w:trHeight w:hRule="exact" w:val="64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A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B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C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D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F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D3A" w:rsidRPr="000D0B1C" w14:paraId="45E5DE89" w14:textId="77777777" w:rsidTr="00C750F6">
        <w:trPr>
          <w:trHeight w:hRule="exact" w:val="80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2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3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84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5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6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7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8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D3A" w:rsidRPr="000D0B1C" w14:paraId="45E5DE91" w14:textId="77777777" w:rsidTr="00C750F6">
        <w:trPr>
          <w:trHeight w:hRule="exact" w:val="70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A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B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8C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D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F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235B" w:rsidRPr="000D0B1C" w14:paraId="45E5DE99" w14:textId="77777777" w:rsidTr="00C750F6">
        <w:trPr>
          <w:trHeight w:hRule="exact" w:val="70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2" w14:textId="77777777" w:rsidR="0053235B" w:rsidRPr="000D0B1C" w:rsidRDefault="0053235B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3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94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5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6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7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8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E5DE9A" w14:textId="77777777" w:rsidR="00854D3A" w:rsidRPr="000D0B1C" w:rsidRDefault="00854D3A" w:rsidP="000D0B1C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E5DED4" w14:textId="77777777" w:rsidR="002D5ABB" w:rsidRPr="000D0B1C" w:rsidRDefault="002D5AB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E5DEDA" w14:textId="77777777" w:rsidR="00854D3A" w:rsidRPr="000D0B1C" w:rsidRDefault="008D1011">
      <w:pPr>
        <w:spacing w:before="120" w:after="120" w:line="276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0D0B1C">
        <w:rPr>
          <w:rFonts w:asciiTheme="minorHAnsi" w:hAnsiTheme="minorHAnsi" w:cstheme="minorHAnsi"/>
          <w:b/>
          <w:i/>
          <w:iCs/>
          <w:sz w:val="22"/>
          <w:szCs w:val="22"/>
        </w:rPr>
        <w:lastRenderedPageBreak/>
        <w:t>UWAGA:</w:t>
      </w:r>
    </w:p>
    <w:p w14:paraId="45E5DEDC" w14:textId="3B5D7A2C" w:rsidR="00854D3A" w:rsidRPr="000D0B1C" w:rsidRDefault="008D1011" w:rsidP="00D532D2">
      <w:pPr>
        <w:spacing w:before="120" w:after="120" w:line="276" w:lineRule="auto"/>
        <w:rPr>
          <w:rFonts w:asciiTheme="minorHAnsi" w:hAnsiTheme="minorHAnsi" w:cstheme="minorHAnsi"/>
          <w:sz w:val="18"/>
          <w:szCs w:val="18"/>
        </w:rPr>
      </w:pP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Jeżeli Wykonawca powołuje się na doświadczenie w realizacji </w:t>
      </w:r>
      <w:r w:rsidR="00994DD9">
        <w:rPr>
          <w:rFonts w:asciiTheme="minorHAnsi" w:hAnsiTheme="minorHAnsi" w:cstheme="minorHAnsi"/>
          <w:bCs/>
          <w:i/>
          <w:iCs/>
          <w:sz w:val="22"/>
          <w:szCs w:val="22"/>
        </w:rPr>
        <w:t>dostaw</w:t>
      </w: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wykonywanych wspólnie z innymi wykonawcami, wykaz dotyczy </w:t>
      </w:r>
      <w:r w:rsidR="00994DD9">
        <w:rPr>
          <w:rFonts w:asciiTheme="minorHAnsi" w:hAnsiTheme="minorHAnsi" w:cstheme="minorHAnsi"/>
          <w:bCs/>
          <w:i/>
          <w:iCs/>
          <w:sz w:val="22"/>
          <w:szCs w:val="22"/>
        </w:rPr>
        <w:t>dostaw</w:t>
      </w: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t>, w których wykonaniu wykonawca ten bezpośrednio uczestniczył, a w przypadku świadczeń powtarzających się lub ciągłych, w których wykonywaniu bezpośrednio uczestniczył lub uczestniczy.</w:t>
      </w:r>
      <w:r w:rsidRPr="000D0B1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sectPr w:rsidR="00854D3A" w:rsidRPr="000D0B1C" w:rsidSect="00873D42">
      <w:headerReference w:type="default" r:id="rId10"/>
      <w:footerReference w:type="default" r:id="rId11"/>
      <w:pgSz w:w="16838" w:h="11906" w:orient="landscape"/>
      <w:pgMar w:top="1417" w:right="1417" w:bottom="1417" w:left="1417" w:header="708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D0C82" w14:textId="77777777" w:rsidR="00B37686" w:rsidRDefault="00B37686">
      <w:pPr>
        <w:spacing w:after="0" w:line="240" w:lineRule="auto"/>
      </w:pPr>
      <w:r>
        <w:separator/>
      </w:r>
    </w:p>
  </w:endnote>
  <w:endnote w:type="continuationSeparator" w:id="0">
    <w:p w14:paraId="60238EFD" w14:textId="77777777" w:rsidR="00B37686" w:rsidRDefault="00B37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0126039"/>
      <w:docPartObj>
        <w:docPartGallery w:val="Page Numbers (Bottom of Page)"/>
        <w:docPartUnique/>
      </w:docPartObj>
    </w:sdtPr>
    <w:sdtContent>
      <w:p w14:paraId="48DEFE51" w14:textId="77777777" w:rsidR="00E34F17" w:rsidRDefault="00E34F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41BE8DB4" w14:textId="6EEA5A12" w:rsidR="00E34F17" w:rsidRDefault="00873D42" w:rsidP="00873D42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2F8E5C5A" wp14:editId="0379AD42">
              <wp:extent cx="5840730" cy="787400"/>
              <wp:effectExtent l="0" t="0" r="7620" b="0"/>
              <wp:docPr id="124881019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471A4AC3" w14:textId="30F2608B" w:rsidR="00E34F17" w:rsidRDefault="00873D42" w:rsidP="00873D42">
    <w:pPr>
      <w:pStyle w:val="Stopka"/>
      <w:jc w:val="center"/>
    </w:pPr>
    <w:r>
      <w:rPr>
        <w:noProof/>
      </w:rPr>
      <w:drawing>
        <wp:inline distT="0" distB="0" distL="0" distR="0" wp14:anchorId="4E66A91E" wp14:editId="5372B6D8">
          <wp:extent cx="7300595" cy="251460"/>
          <wp:effectExtent l="0" t="0" r="0" b="0"/>
          <wp:docPr id="1528526438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0595" cy="251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2ECB6" w14:textId="77777777" w:rsidR="00B37686" w:rsidRDefault="00B3768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B47ADEC" w14:textId="77777777" w:rsidR="00B37686" w:rsidRDefault="00B37686">
      <w:pPr>
        <w:spacing w:after="0" w:line="240" w:lineRule="auto"/>
      </w:pPr>
      <w:r>
        <w:continuationSeparator/>
      </w:r>
    </w:p>
  </w:footnote>
  <w:footnote w:id="1">
    <w:p w14:paraId="45E5DEE1" w14:textId="4B1DEEC6" w:rsidR="00854D3A" w:rsidRDefault="008D1011" w:rsidP="00EB6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 xml:space="preserve">Wykonawca powinien wskazać przedmiot/zakres </w:t>
      </w:r>
      <w:r w:rsidR="00994DD9">
        <w:rPr>
          <w:rFonts w:ascii="Calibri" w:hAnsi="Calibri" w:cs="Calibri"/>
          <w:sz w:val="18"/>
          <w:szCs w:val="18"/>
        </w:rPr>
        <w:t>dostaw</w:t>
      </w:r>
      <w:r>
        <w:rPr>
          <w:rFonts w:ascii="Calibri" w:hAnsi="Calibri" w:cs="Calibri"/>
          <w:sz w:val="18"/>
          <w:szCs w:val="18"/>
        </w:rPr>
        <w:t xml:space="preserve"> odpowiadający warunko</w:t>
      </w:r>
      <w:r w:rsidR="00994DD9">
        <w:rPr>
          <w:rFonts w:ascii="Calibri" w:hAnsi="Calibri" w:cs="Calibri"/>
          <w:sz w:val="18"/>
          <w:szCs w:val="18"/>
        </w:rPr>
        <w:t>wi</w:t>
      </w:r>
      <w:r>
        <w:rPr>
          <w:rFonts w:ascii="Calibri" w:hAnsi="Calibri" w:cs="Calibri"/>
          <w:sz w:val="18"/>
          <w:szCs w:val="18"/>
        </w:rPr>
        <w:t xml:space="preserve"> określon</w:t>
      </w:r>
      <w:r w:rsidR="00994DD9">
        <w:rPr>
          <w:rFonts w:ascii="Calibri" w:hAnsi="Calibri" w:cs="Calibri"/>
          <w:sz w:val="18"/>
          <w:szCs w:val="18"/>
        </w:rPr>
        <w:t>emu</w:t>
      </w:r>
      <w:r>
        <w:rPr>
          <w:rFonts w:ascii="Calibri" w:hAnsi="Calibri" w:cs="Calibri"/>
          <w:sz w:val="18"/>
          <w:szCs w:val="18"/>
        </w:rPr>
        <w:t xml:space="preserve"> w </w:t>
      </w:r>
      <w:r w:rsidR="00EB6574">
        <w:rPr>
          <w:rFonts w:ascii="Calibri" w:hAnsi="Calibri" w:cs="Calibri"/>
          <w:sz w:val="18"/>
          <w:szCs w:val="18"/>
        </w:rPr>
        <w:t>rozdziale</w:t>
      </w:r>
      <w:r w:rsidR="00EB6574" w:rsidRPr="00EB6574">
        <w:rPr>
          <w:rFonts w:ascii="Calibri" w:hAnsi="Calibri" w:cs="Calibri"/>
          <w:sz w:val="18"/>
          <w:szCs w:val="18"/>
        </w:rPr>
        <w:t xml:space="preserve"> </w:t>
      </w:r>
      <w:r w:rsidR="00994DD9" w:rsidRPr="00994DD9">
        <w:rPr>
          <w:rFonts w:ascii="Calibri" w:hAnsi="Calibri" w:cs="Calibri"/>
          <w:sz w:val="18"/>
          <w:szCs w:val="18"/>
        </w:rPr>
        <w:t xml:space="preserve">VII </w:t>
      </w:r>
      <w:r w:rsidR="001533CD">
        <w:rPr>
          <w:rFonts w:ascii="Calibri" w:hAnsi="Calibri" w:cs="Calibri"/>
          <w:sz w:val="18"/>
          <w:szCs w:val="18"/>
        </w:rPr>
        <w:t>ust.</w:t>
      </w:r>
      <w:r w:rsidR="00994DD9" w:rsidRPr="00994DD9">
        <w:rPr>
          <w:rFonts w:ascii="Calibri" w:hAnsi="Calibri" w:cs="Calibri"/>
          <w:sz w:val="18"/>
          <w:szCs w:val="18"/>
        </w:rPr>
        <w:t xml:space="preserve"> 3 </w:t>
      </w:r>
      <w:proofErr w:type="spellStart"/>
      <w:r w:rsidR="00994DD9" w:rsidRPr="00994DD9">
        <w:rPr>
          <w:rFonts w:ascii="Calibri" w:hAnsi="Calibri" w:cs="Calibri"/>
          <w:sz w:val="18"/>
          <w:szCs w:val="18"/>
        </w:rPr>
        <w:t>ppkt</w:t>
      </w:r>
      <w:proofErr w:type="spellEnd"/>
      <w:r w:rsidR="00994DD9" w:rsidRPr="00994DD9">
        <w:rPr>
          <w:rFonts w:ascii="Calibri" w:hAnsi="Calibri" w:cs="Calibri"/>
          <w:sz w:val="18"/>
          <w:szCs w:val="18"/>
        </w:rPr>
        <w:t xml:space="preserve"> </w:t>
      </w:r>
      <w:r w:rsidR="00C750F6">
        <w:rPr>
          <w:rFonts w:ascii="Calibri" w:hAnsi="Calibri" w:cs="Calibri"/>
          <w:sz w:val="18"/>
          <w:szCs w:val="18"/>
        </w:rPr>
        <w:t>4</w:t>
      </w:r>
      <w:r w:rsidR="00994DD9">
        <w:rPr>
          <w:rFonts w:ascii="Calibri" w:hAnsi="Calibri" w:cs="Calibri"/>
          <w:sz w:val="18"/>
          <w:szCs w:val="18"/>
        </w:rPr>
        <w:t xml:space="preserve"> </w:t>
      </w:r>
      <w:r w:rsidR="00EB6574" w:rsidRPr="00EB6574">
        <w:rPr>
          <w:rFonts w:ascii="Calibri" w:hAnsi="Calibri" w:cs="Calibri"/>
          <w:sz w:val="18"/>
          <w:szCs w:val="18"/>
        </w:rPr>
        <w:t>SWZ</w:t>
      </w:r>
    </w:p>
  </w:footnote>
  <w:footnote w:id="2">
    <w:p w14:paraId="45E5DEE2" w14:textId="77777777" w:rsidR="00854D3A" w:rsidRDefault="008D10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 xml:space="preserve">Wykonawca powinien wskazać, czy Wykonawca polega na zasobach innego podmiotu dla wykazania spełniana warunku udziału w postępowaniu, czy spełnia go samodzielnie.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37A5C" w14:textId="59181193" w:rsidR="00873D42" w:rsidRDefault="00873D42" w:rsidP="00873D42">
    <w:pPr>
      <w:pStyle w:val="Nagwek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0B6714FD" wp14:editId="0C9CE68F">
          <wp:extent cx="1767840" cy="859790"/>
          <wp:effectExtent l="0" t="0" r="3810" b="0"/>
          <wp:docPr id="533640836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24DAD4" w14:textId="77777777" w:rsidR="00873D42" w:rsidRDefault="00873D42" w:rsidP="00994DD9">
    <w:pPr>
      <w:pStyle w:val="Nagwek"/>
      <w:jc w:val="right"/>
      <w:rPr>
        <w:rFonts w:asciiTheme="minorHAnsi" w:hAnsiTheme="minorHAnsi" w:cstheme="minorHAnsi"/>
      </w:rPr>
    </w:pPr>
  </w:p>
  <w:p w14:paraId="4A4E3888" w14:textId="28FC8BE3" w:rsidR="008A6E88" w:rsidRPr="00994DD9" w:rsidRDefault="00994DD9" w:rsidP="00994DD9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Załącznik nr 1</w:t>
    </w:r>
    <w:r w:rsidR="001533CD">
      <w:rPr>
        <w:rFonts w:asciiTheme="minorHAnsi" w:hAnsiTheme="minorHAnsi" w:cstheme="minorHAnsi"/>
      </w:rPr>
      <w:t>4</w:t>
    </w:r>
    <w:r>
      <w:rPr>
        <w:rFonts w:asciiTheme="minorHAnsi" w:hAnsiTheme="minorHAnsi" w:cstheme="minorHAnsi"/>
      </w:rPr>
      <w:t xml:space="preserve"> do SWZ: Wykaz dostaw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547C7"/>
    <w:multiLevelType w:val="hybridMultilevel"/>
    <w:tmpl w:val="3072F684"/>
    <w:lvl w:ilvl="0" w:tplc="AB94C358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322121D"/>
    <w:multiLevelType w:val="hybridMultilevel"/>
    <w:tmpl w:val="D7486204"/>
    <w:lvl w:ilvl="0" w:tplc="AB94C358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720711">
    <w:abstractNumId w:val="1"/>
  </w:num>
  <w:num w:numId="2" w16cid:durableId="82138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4D3A"/>
    <w:rsid w:val="000C21AD"/>
    <w:rsid w:val="000D0B1C"/>
    <w:rsid w:val="000F4496"/>
    <w:rsid w:val="0010761E"/>
    <w:rsid w:val="001076D1"/>
    <w:rsid w:val="001533CD"/>
    <w:rsid w:val="00187EED"/>
    <w:rsid w:val="001D7400"/>
    <w:rsid w:val="00250053"/>
    <w:rsid w:val="002D5ABB"/>
    <w:rsid w:val="0031261F"/>
    <w:rsid w:val="003711FC"/>
    <w:rsid w:val="003871B2"/>
    <w:rsid w:val="003A0083"/>
    <w:rsid w:val="00405ADE"/>
    <w:rsid w:val="00407315"/>
    <w:rsid w:val="0044338A"/>
    <w:rsid w:val="00453EA8"/>
    <w:rsid w:val="004A495F"/>
    <w:rsid w:val="0053235B"/>
    <w:rsid w:val="00541102"/>
    <w:rsid w:val="00543B4E"/>
    <w:rsid w:val="00557B77"/>
    <w:rsid w:val="00571E96"/>
    <w:rsid w:val="005A05D7"/>
    <w:rsid w:val="005A7CCE"/>
    <w:rsid w:val="005B28D6"/>
    <w:rsid w:val="00611A6D"/>
    <w:rsid w:val="006246E8"/>
    <w:rsid w:val="006D19C2"/>
    <w:rsid w:val="00734FDE"/>
    <w:rsid w:val="00753188"/>
    <w:rsid w:val="00767C7B"/>
    <w:rsid w:val="0081173D"/>
    <w:rsid w:val="00854D3A"/>
    <w:rsid w:val="00873D42"/>
    <w:rsid w:val="00886974"/>
    <w:rsid w:val="008A6E88"/>
    <w:rsid w:val="008D1011"/>
    <w:rsid w:val="008D33E2"/>
    <w:rsid w:val="008E058D"/>
    <w:rsid w:val="009058BD"/>
    <w:rsid w:val="0095770E"/>
    <w:rsid w:val="00994DD9"/>
    <w:rsid w:val="009C0FCF"/>
    <w:rsid w:val="009F0BD4"/>
    <w:rsid w:val="00A31843"/>
    <w:rsid w:val="00A60EBE"/>
    <w:rsid w:val="00AA6B6B"/>
    <w:rsid w:val="00AF0BB6"/>
    <w:rsid w:val="00AF4621"/>
    <w:rsid w:val="00B12886"/>
    <w:rsid w:val="00B37686"/>
    <w:rsid w:val="00C65BCD"/>
    <w:rsid w:val="00C750F6"/>
    <w:rsid w:val="00CA436D"/>
    <w:rsid w:val="00CD4E05"/>
    <w:rsid w:val="00D14B44"/>
    <w:rsid w:val="00D35A70"/>
    <w:rsid w:val="00D532D2"/>
    <w:rsid w:val="00DB39D4"/>
    <w:rsid w:val="00E32583"/>
    <w:rsid w:val="00E34F17"/>
    <w:rsid w:val="00E61822"/>
    <w:rsid w:val="00E77FD5"/>
    <w:rsid w:val="00EB6574"/>
    <w:rsid w:val="00ED2BDA"/>
    <w:rsid w:val="00EE64A1"/>
    <w:rsid w:val="00EF480C"/>
    <w:rsid w:val="00F30A36"/>
    <w:rsid w:val="00F41F8B"/>
    <w:rsid w:val="00F60F23"/>
    <w:rsid w:val="00F92B51"/>
    <w:rsid w:val="408797C6"/>
    <w:rsid w:val="4F63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5DE45"/>
  <w15:docId w15:val="{5833C2CD-B292-467E-A92A-F62FB27B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autoSpaceDN w:val="0"/>
        <w:spacing w:before="120" w:after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1">
    <w:name w:val="heading 1"/>
    <w:basedOn w:val="Normalny"/>
    <w:next w:val="Normalny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Tytu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Pr>
      <w:rFonts w:ascii="Lato" w:eastAsia="Times New Roman" w:hAnsi="Lato" w:cs="Lato"/>
      <w:b/>
      <w:bCs/>
      <w:color w:val="323232"/>
      <w:sz w:val="18"/>
      <w:szCs w:val="18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uiPriority w:val="9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uiPriority w:val="99"/>
    <w:qFormat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ytu">
    <w:name w:val="Title"/>
    <w:basedOn w:val="Normalny"/>
    <w:next w:val="Normalny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Lato" w:hAnsi="Lato" w:cs="La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customStyle="1" w:styleId="NrStrony">
    <w:name w:val="NrStrony"/>
    <w:basedOn w:val="Nagwek1"/>
    <w:pPr>
      <w:spacing w:before="120" w:line="210" w:lineRule="exact"/>
      <w:jc w:val="center"/>
    </w:pPr>
    <w:rPr>
      <w:rFonts w:ascii="Lato" w:hAnsi="Lato" w:cs="Lato"/>
      <w:b w:val="0"/>
      <w:bCs w:val="0"/>
      <w:color w:val="323232"/>
      <w:sz w:val="18"/>
      <w:szCs w:val="18"/>
    </w:rPr>
  </w:style>
  <w:style w:type="character" w:customStyle="1" w:styleId="NrStronyZnak">
    <w:name w:val="NrStrony Znak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34"/>
    <w:qFormat/>
    <w:rsid w:val="002D5A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AB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ABB"/>
    <w:rPr>
      <w:rFonts w:ascii="Lato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ABB"/>
    <w:rPr>
      <w:rFonts w:ascii="Lato" w:hAnsi="Lato" w:cs="Lato"/>
      <w:b/>
      <w:bCs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994DD9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94DD9"/>
    <w:pPr>
      <w:autoSpaceDN/>
      <w:spacing w:after="120" w:line="480" w:lineRule="auto"/>
      <w:textAlignment w:val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94DD9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130200-4358-4462-866B-9631F7DC9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2F6867-46B7-4CD4-852D-10639EB6F2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F79C07-CEF4-4FC7-AA77-6845AA97B8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22</cp:revision>
  <dcterms:created xsi:type="dcterms:W3CDTF">2022-12-22T14:59:00Z</dcterms:created>
  <dcterms:modified xsi:type="dcterms:W3CDTF">2026-01-26T09:14:00Z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